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55EE" w:rsidRPr="00F63256" w:rsidRDefault="003A55EE" w:rsidP="00B91007">
      <w:pPr>
        <w:tabs>
          <w:tab w:val="left" w:pos="4169"/>
        </w:tabs>
        <w:ind w:right="-7"/>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 xml:space="preserve">ALLEGATO A </w:t>
      </w:r>
    </w:p>
    <w:p w:rsidR="003A55EE" w:rsidRPr="00F63256" w:rsidRDefault="003A55EE" w:rsidP="00B91007">
      <w:pPr>
        <w:tabs>
          <w:tab w:val="left" w:pos="4169"/>
        </w:tabs>
        <w:ind w:right="-7"/>
        <w:jc w:val="both"/>
        <w:rPr>
          <w:sz w:val="22"/>
          <w:szCs w:val="22"/>
        </w:rPr>
      </w:pPr>
    </w:p>
    <w:p w:rsidR="003A55EE" w:rsidRPr="008D5E97" w:rsidRDefault="003A55EE" w:rsidP="00B91007">
      <w:pPr>
        <w:ind w:right="-7"/>
        <w:jc w:val="both"/>
        <w:rPr>
          <w:rFonts w:ascii="Avenir Next" w:eastAsia="Times New Roman" w:hAnsi="Avenir Next" w:cs="Arial"/>
          <w:b/>
          <w:bCs/>
          <w:sz w:val="22"/>
          <w:szCs w:val="22"/>
          <w:lang w:eastAsia="it-IT"/>
        </w:rPr>
      </w:pPr>
      <w:r w:rsidRPr="008D5E97">
        <w:rPr>
          <w:rFonts w:ascii="Avenir Next" w:eastAsia="Times New Roman" w:hAnsi="Avenir Next" w:cs="Arial"/>
          <w:b/>
          <w:bCs/>
          <w:sz w:val="22"/>
          <w:szCs w:val="22"/>
          <w:lang w:eastAsia="it-IT"/>
        </w:rPr>
        <w:t xml:space="preserve">Avviso per il conferimento di incarico di controllore di primo livello (FLC) per il progetto “AIDA - </w:t>
      </w:r>
      <w:proofErr w:type="spellStart"/>
      <w:r w:rsidRPr="008D5E97">
        <w:rPr>
          <w:rFonts w:ascii="Avenir Next" w:eastAsia="Times New Roman" w:hAnsi="Avenir Next" w:cs="Arial"/>
          <w:b/>
          <w:bCs/>
          <w:sz w:val="22"/>
          <w:szCs w:val="22"/>
          <w:lang w:eastAsia="it-IT"/>
        </w:rPr>
        <w:t>Adriatic</w:t>
      </w:r>
      <w:proofErr w:type="spellEnd"/>
      <w:r w:rsidRPr="008D5E97">
        <w:rPr>
          <w:rFonts w:ascii="Avenir Next" w:eastAsia="Times New Roman" w:hAnsi="Avenir Next" w:cs="Arial"/>
          <w:b/>
          <w:bCs/>
          <w:sz w:val="22"/>
          <w:szCs w:val="22"/>
          <w:lang w:eastAsia="it-IT"/>
        </w:rPr>
        <w:t xml:space="preserve"> Identity </w:t>
      </w:r>
      <w:proofErr w:type="spellStart"/>
      <w:r w:rsidRPr="008D5E97">
        <w:rPr>
          <w:rFonts w:ascii="Avenir Next" w:eastAsia="Times New Roman" w:hAnsi="Avenir Next" w:cs="Arial"/>
          <w:b/>
          <w:bCs/>
          <w:sz w:val="22"/>
          <w:szCs w:val="22"/>
          <w:lang w:eastAsia="it-IT"/>
        </w:rPr>
        <w:t>through</w:t>
      </w:r>
      <w:proofErr w:type="spellEnd"/>
      <w:r w:rsidRPr="008D5E97">
        <w:rPr>
          <w:rFonts w:ascii="Avenir Next" w:eastAsia="Times New Roman" w:hAnsi="Avenir Next" w:cs="Arial"/>
          <w:b/>
          <w:bCs/>
          <w:sz w:val="22"/>
          <w:szCs w:val="22"/>
          <w:lang w:eastAsia="it-IT"/>
        </w:rPr>
        <w:t xml:space="preserve"> Development of </w:t>
      </w:r>
      <w:proofErr w:type="spellStart"/>
      <w:r w:rsidRPr="008D5E97">
        <w:rPr>
          <w:rFonts w:ascii="Avenir Next" w:eastAsia="Times New Roman" w:hAnsi="Avenir Next" w:cs="Arial"/>
          <w:b/>
          <w:bCs/>
          <w:sz w:val="22"/>
          <w:szCs w:val="22"/>
          <w:lang w:eastAsia="it-IT"/>
        </w:rPr>
        <w:t>Arts</w:t>
      </w:r>
      <w:proofErr w:type="spellEnd"/>
      <w:r w:rsidRPr="008D5E97">
        <w:rPr>
          <w:rFonts w:ascii="Avenir Next" w:eastAsia="Times New Roman" w:hAnsi="Avenir Next" w:cs="Arial"/>
          <w:b/>
          <w:bCs/>
          <w:sz w:val="22"/>
          <w:szCs w:val="22"/>
          <w:lang w:eastAsia="it-IT"/>
        </w:rPr>
        <w:t xml:space="preserve">” nell’ambito del Programma </w:t>
      </w:r>
      <w:proofErr w:type="spellStart"/>
      <w:r w:rsidRPr="008D5E97">
        <w:rPr>
          <w:rFonts w:ascii="Avenir Next" w:eastAsia="Times New Roman" w:hAnsi="Avenir Next" w:cs="Arial"/>
          <w:b/>
          <w:bCs/>
          <w:sz w:val="22"/>
          <w:szCs w:val="22"/>
          <w:lang w:eastAsia="it-IT"/>
        </w:rPr>
        <w:t>Interreg</w:t>
      </w:r>
      <w:proofErr w:type="spellEnd"/>
      <w:r w:rsidRPr="008D5E97">
        <w:rPr>
          <w:rFonts w:ascii="Avenir Next" w:eastAsia="Times New Roman" w:hAnsi="Avenir Next" w:cs="Arial"/>
          <w:b/>
          <w:bCs/>
          <w:sz w:val="22"/>
          <w:szCs w:val="22"/>
          <w:lang w:eastAsia="it-IT"/>
        </w:rPr>
        <w:t xml:space="preserve"> IPA CBC Italia-Albania-Montenegro 2014-2020 - REFERENCE NUMBER: ITALME 493 - CUP: B49D20090840004</w:t>
      </w:r>
    </w:p>
    <w:p w:rsidR="003A55EE" w:rsidRPr="00B91007" w:rsidRDefault="003A55EE" w:rsidP="00B91007">
      <w:pPr>
        <w:tabs>
          <w:tab w:val="left" w:pos="4169"/>
        </w:tabs>
        <w:ind w:right="-7"/>
        <w:jc w:val="both"/>
        <w:rPr>
          <w:rFonts w:ascii="Avenir Next" w:eastAsia="Times New Roman" w:hAnsi="Avenir Next" w:cs="Arial"/>
          <w:color w:val="000000"/>
          <w:sz w:val="22"/>
          <w:szCs w:val="22"/>
          <w:lang w:eastAsia="it-IT"/>
        </w:rPr>
      </w:pPr>
    </w:p>
    <w:p w:rsidR="003A55EE" w:rsidRPr="00B91007" w:rsidRDefault="003A55EE" w:rsidP="00B91007">
      <w:pPr>
        <w:tabs>
          <w:tab w:val="left" w:pos="993"/>
        </w:tabs>
        <w:ind w:right="-7"/>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t>Spett.le</w:t>
      </w:r>
      <w:r w:rsidRPr="00B91007">
        <w:rPr>
          <w:rFonts w:ascii="Avenir Next" w:eastAsia="Times New Roman" w:hAnsi="Avenir Next" w:cs="Arial"/>
          <w:color w:val="000000"/>
          <w:sz w:val="22"/>
          <w:szCs w:val="22"/>
          <w:lang w:eastAsia="it-IT"/>
        </w:rPr>
        <w:tab/>
        <w:t xml:space="preserve">KOREJA SOC. COOP. IMPRESA SOCIALE </w:t>
      </w:r>
    </w:p>
    <w:p w:rsidR="003A55EE" w:rsidRPr="00B91007" w:rsidRDefault="003A55EE" w:rsidP="00B91007">
      <w:pPr>
        <w:tabs>
          <w:tab w:val="left" w:pos="993"/>
        </w:tabs>
        <w:ind w:right="-7"/>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t>Via Guido Dorso, 48-50</w:t>
      </w:r>
    </w:p>
    <w:p w:rsidR="003A55EE" w:rsidRPr="00B91007" w:rsidRDefault="003A55EE" w:rsidP="00B91007">
      <w:pPr>
        <w:tabs>
          <w:tab w:val="left" w:pos="993"/>
        </w:tabs>
        <w:ind w:right="-7"/>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73100 Lecce</w:t>
      </w:r>
    </w:p>
    <w:p w:rsidR="003A55EE" w:rsidRPr="00B91007" w:rsidRDefault="003A55EE" w:rsidP="00B91007">
      <w:pPr>
        <w:tabs>
          <w:tab w:val="left" w:pos="993"/>
        </w:tabs>
        <w:ind w:right="-7"/>
        <w:jc w:val="both"/>
        <w:rPr>
          <w:rFonts w:ascii="Avenir Next" w:eastAsia="Times New Roman" w:hAnsi="Avenir Next" w:cs="Arial"/>
          <w:b/>
          <w:bCs/>
          <w:color w:val="000000"/>
          <w:sz w:val="22"/>
          <w:szCs w:val="22"/>
          <w:lang w:eastAsia="it-IT"/>
        </w:rPr>
      </w:pP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b/>
          <w:bCs/>
          <w:color w:val="000000"/>
          <w:sz w:val="22"/>
          <w:szCs w:val="22"/>
          <w:lang w:eastAsia="it-IT"/>
        </w:rPr>
        <w:t>ctkoreja@pec.teatrokoreja.it</w:t>
      </w:r>
    </w:p>
    <w:p w:rsidR="003A55EE" w:rsidRPr="00B91007" w:rsidRDefault="003A55EE" w:rsidP="00B91007">
      <w:pPr>
        <w:tabs>
          <w:tab w:val="left" w:pos="993"/>
        </w:tabs>
        <w:ind w:right="-7"/>
        <w:jc w:val="both"/>
        <w:rPr>
          <w:rFonts w:ascii="Avenir Next" w:eastAsia="Times New Roman" w:hAnsi="Avenir Next" w:cs="Arial"/>
          <w:color w:val="000000"/>
          <w:sz w:val="22"/>
          <w:szCs w:val="22"/>
          <w:lang w:eastAsia="it-IT"/>
        </w:rPr>
      </w:pPr>
    </w:p>
    <w:p w:rsidR="003A55EE" w:rsidRPr="00B91007" w:rsidRDefault="003A55EE" w:rsidP="00B91007">
      <w:pPr>
        <w:tabs>
          <w:tab w:val="left" w:pos="993"/>
        </w:tabs>
        <w:ind w:right="-7"/>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Il/La Sottoscritto/a _________________________________________________________________</w:t>
      </w:r>
    </w:p>
    <w:p w:rsidR="003A55EE" w:rsidRPr="00B91007" w:rsidRDefault="003A55EE" w:rsidP="00B91007">
      <w:pPr>
        <w:tabs>
          <w:tab w:val="left" w:pos="993"/>
        </w:tabs>
        <w:ind w:right="-7"/>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 xml:space="preserve">Nato/a </w:t>
      </w:r>
      <w:proofErr w:type="spellStart"/>
      <w:r w:rsidRPr="00B91007">
        <w:rPr>
          <w:rFonts w:ascii="Avenir Next" w:eastAsia="Times New Roman" w:hAnsi="Avenir Next" w:cs="Arial"/>
          <w:color w:val="000000"/>
          <w:sz w:val="22"/>
          <w:szCs w:val="22"/>
          <w:lang w:eastAsia="it-IT"/>
        </w:rPr>
        <w:t>a</w:t>
      </w:r>
      <w:proofErr w:type="spellEnd"/>
      <w:r w:rsidRPr="00B91007">
        <w:rPr>
          <w:rFonts w:ascii="Avenir Next" w:eastAsia="Times New Roman" w:hAnsi="Avenir Next" w:cs="Arial"/>
          <w:color w:val="000000"/>
          <w:sz w:val="22"/>
          <w:szCs w:val="22"/>
          <w:lang w:eastAsia="it-IT"/>
        </w:rPr>
        <w:t xml:space="preserve"> ________________________________________________</w:t>
      </w:r>
      <w:proofErr w:type="spellStart"/>
      <w:proofErr w:type="gramStart"/>
      <w:r w:rsidRPr="00B91007">
        <w:rPr>
          <w:rFonts w:ascii="Avenir Next" w:eastAsia="Times New Roman" w:hAnsi="Avenir Next" w:cs="Arial"/>
          <w:color w:val="000000"/>
          <w:sz w:val="22"/>
          <w:szCs w:val="22"/>
          <w:lang w:eastAsia="it-IT"/>
        </w:rPr>
        <w:t>prov</w:t>
      </w:r>
      <w:proofErr w:type="spellEnd"/>
      <w:r w:rsidRPr="00B91007">
        <w:rPr>
          <w:rFonts w:ascii="Avenir Next" w:eastAsia="Times New Roman" w:hAnsi="Avenir Next" w:cs="Arial"/>
          <w:color w:val="000000"/>
          <w:sz w:val="22"/>
          <w:szCs w:val="22"/>
          <w:lang w:eastAsia="it-IT"/>
        </w:rPr>
        <w:t xml:space="preserve"> .</w:t>
      </w:r>
      <w:proofErr w:type="gramEnd"/>
      <w:r w:rsidRPr="00B91007">
        <w:rPr>
          <w:rFonts w:ascii="Avenir Next" w:eastAsia="Times New Roman" w:hAnsi="Avenir Next" w:cs="Arial"/>
          <w:color w:val="000000"/>
          <w:sz w:val="22"/>
          <w:szCs w:val="22"/>
          <w:lang w:eastAsia="it-IT"/>
        </w:rPr>
        <w:t>_______ il ____________</w:t>
      </w:r>
    </w:p>
    <w:p w:rsidR="003A55EE" w:rsidRPr="00B91007" w:rsidRDefault="003A55EE" w:rsidP="00B91007">
      <w:pPr>
        <w:tabs>
          <w:tab w:val="left" w:pos="993"/>
        </w:tabs>
        <w:ind w:right="-7"/>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Codice fiscale _____________________________________________________________________</w:t>
      </w:r>
    </w:p>
    <w:p w:rsidR="003A55EE" w:rsidRPr="00B91007" w:rsidRDefault="003A55EE" w:rsidP="00B91007">
      <w:pPr>
        <w:tabs>
          <w:tab w:val="left" w:pos="993"/>
        </w:tabs>
        <w:ind w:right="-7"/>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Residente a _______________________________________________________________________</w:t>
      </w:r>
    </w:p>
    <w:p w:rsidR="003A55EE" w:rsidRPr="00B91007" w:rsidRDefault="003A55EE" w:rsidP="00B91007">
      <w:pPr>
        <w:tabs>
          <w:tab w:val="left" w:pos="993"/>
        </w:tabs>
        <w:ind w:right="-7"/>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Via ___________________________________________________________________ n. ________</w:t>
      </w:r>
    </w:p>
    <w:p w:rsidR="003A55EE" w:rsidRPr="00B91007" w:rsidRDefault="003A55EE" w:rsidP="00B91007">
      <w:pPr>
        <w:tabs>
          <w:tab w:val="left" w:pos="993"/>
        </w:tabs>
        <w:ind w:right="-7"/>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Telefono ____________________________________ cellulare_____________________________</w:t>
      </w:r>
    </w:p>
    <w:p w:rsidR="003A55EE" w:rsidRPr="00B91007" w:rsidRDefault="003A55EE" w:rsidP="00B91007">
      <w:pPr>
        <w:tabs>
          <w:tab w:val="left" w:pos="993"/>
        </w:tabs>
        <w:ind w:right="-7"/>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Indirizzo mail _____________________________________________________________________</w:t>
      </w:r>
    </w:p>
    <w:p w:rsidR="003A55EE" w:rsidRPr="00B91007" w:rsidRDefault="003A55EE" w:rsidP="00B91007">
      <w:pPr>
        <w:tabs>
          <w:tab w:val="left" w:pos="993"/>
        </w:tabs>
        <w:ind w:right="-7"/>
        <w:jc w:val="center"/>
        <w:rPr>
          <w:rFonts w:ascii="Avenir Next" w:eastAsia="Times New Roman" w:hAnsi="Avenir Next" w:cs="Arial"/>
          <w:b/>
          <w:bCs/>
          <w:color w:val="000000"/>
          <w:sz w:val="22"/>
          <w:szCs w:val="22"/>
          <w:lang w:eastAsia="it-IT"/>
        </w:rPr>
      </w:pPr>
      <w:r w:rsidRPr="00B91007">
        <w:rPr>
          <w:rFonts w:ascii="Avenir Next" w:eastAsia="Times New Roman" w:hAnsi="Avenir Next" w:cs="Arial"/>
          <w:b/>
          <w:bCs/>
          <w:color w:val="000000"/>
          <w:sz w:val="22"/>
          <w:szCs w:val="22"/>
          <w:lang w:eastAsia="it-IT"/>
        </w:rPr>
        <w:t>CHIEDE</w:t>
      </w:r>
    </w:p>
    <w:p w:rsidR="003A55EE" w:rsidRPr="00B91007" w:rsidRDefault="003A55EE" w:rsidP="00B91007">
      <w:pPr>
        <w:tabs>
          <w:tab w:val="left" w:pos="993"/>
        </w:tabs>
        <w:ind w:right="-7"/>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 xml:space="preserve">Di partecipare all’avviso pubblico per la figura il conferimento di un incarico professionale di First Level Control (FLC) per il progetto “AIDA - </w:t>
      </w:r>
      <w:proofErr w:type="spellStart"/>
      <w:r w:rsidRPr="00B91007">
        <w:rPr>
          <w:rFonts w:ascii="Avenir Next" w:eastAsia="Times New Roman" w:hAnsi="Avenir Next" w:cs="Arial"/>
          <w:color w:val="000000"/>
          <w:sz w:val="22"/>
          <w:szCs w:val="22"/>
          <w:lang w:eastAsia="it-IT"/>
        </w:rPr>
        <w:t>Adriatic</w:t>
      </w:r>
      <w:proofErr w:type="spellEnd"/>
      <w:r w:rsidRPr="00B91007">
        <w:rPr>
          <w:rFonts w:ascii="Avenir Next" w:eastAsia="Times New Roman" w:hAnsi="Avenir Next" w:cs="Arial"/>
          <w:color w:val="000000"/>
          <w:sz w:val="22"/>
          <w:szCs w:val="22"/>
          <w:lang w:eastAsia="it-IT"/>
        </w:rPr>
        <w:t xml:space="preserve"> Identity </w:t>
      </w:r>
      <w:proofErr w:type="spellStart"/>
      <w:r w:rsidRPr="00B91007">
        <w:rPr>
          <w:rFonts w:ascii="Avenir Next" w:eastAsia="Times New Roman" w:hAnsi="Avenir Next" w:cs="Arial"/>
          <w:color w:val="000000"/>
          <w:sz w:val="22"/>
          <w:szCs w:val="22"/>
          <w:lang w:eastAsia="it-IT"/>
        </w:rPr>
        <w:t>through</w:t>
      </w:r>
      <w:proofErr w:type="spellEnd"/>
      <w:r w:rsidRPr="00B91007">
        <w:rPr>
          <w:rFonts w:ascii="Avenir Next" w:eastAsia="Times New Roman" w:hAnsi="Avenir Next" w:cs="Arial"/>
          <w:color w:val="000000"/>
          <w:sz w:val="22"/>
          <w:szCs w:val="22"/>
          <w:lang w:eastAsia="it-IT"/>
        </w:rPr>
        <w:t xml:space="preserve"> Development of </w:t>
      </w:r>
      <w:proofErr w:type="spellStart"/>
      <w:r w:rsidRPr="00B91007">
        <w:rPr>
          <w:rFonts w:ascii="Avenir Next" w:eastAsia="Times New Roman" w:hAnsi="Avenir Next" w:cs="Arial"/>
          <w:color w:val="000000"/>
          <w:sz w:val="22"/>
          <w:szCs w:val="22"/>
          <w:lang w:eastAsia="it-IT"/>
        </w:rPr>
        <w:t>Arts</w:t>
      </w:r>
      <w:proofErr w:type="spellEnd"/>
      <w:r w:rsidRPr="00B91007">
        <w:rPr>
          <w:rFonts w:ascii="Avenir Next" w:eastAsia="Times New Roman" w:hAnsi="Avenir Next" w:cs="Arial"/>
          <w:color w:val="000000"/>
          <w:sz w:val="22"/>
          <w:szCs w:val="22"/>
          <w:lang w:eastAsia="it-IT"/>
        </w:rPr>
        <w:t xml:space="preserve">” nell’ambito del Programma </w:t>
      </w:r>
      <w:proofErr w:type="spellStart"/>
      <w:r w:rsidRPr="00B91007">
        <w:rPr>
          <w:rFonts w:ascii="Avenir Next" w:eastAsia="Times New Roman" w:hAnsi="Avenir Next" w:cs="Arial"/>
          <w:color w:val="000000"/>
          <w:sz w:val="22"/>
          <w:szCs w:val="22"/>
          <w:lang w:eastAsia="it-IT"/>
        </w:rPr>
        <w:t>Interreg</w:t>
      </w:r>
      <w:proofErr w:type="spellEnd"/>
      <w:r w:rsidRPr="00B91007">
        <w:rPr>
          <w:rFonts w:ascii="Avenir Next" w:eastAsia="Times New Roman" w:hAnsi="Avenir Next" w:cs="Arial"/>
          <w:color w:val="000000"/>
          <w:sz w:val="22"/>
          <w:szCs w:val="22"/>
          <w:lang w:eastAsia="it-IT"/>
        </w:rPr>
        <w:t xml:space="preserve"> IPA CBC Italia-Albania-Montenegro 2014-2020 </w:t>
      </w:r>
    </w:p>
    <w:p w:rsidR="003A55EE" w:rsidRPr="00B91007" w:rsidRDefault="003A55EE" w:rsidP="00B91007">
      <w:pPr>
        <w:tabs>
          <w:tab w:val="left" w:pos="993"/>
        </w:tabs>
        <w:ind w:right="-7"/>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A tal fine, ai sensi del D.P.R. n. 445/2000, consapevole delle sanzioni penali previste nel caso di mandaci dichiarazioni, falsità negli atti, uso od esibizioni di atti falsi o contenenti dati non rispondenti a verità, sotto la propria personale responsabilità,</w:t>
      </w:r>
    </w:p>
    <w:p w:rsidR="003A55EE" w:rsidRPr="00B91007" w:rsidRDefault="003A55EE" w:rsidP="00B91007">
      <w:pPr>
        <w:tabs>
          <w:tab w:val="left" w:pos="993"/>
        </w:tabs>
        <w:ind w:right="-7"/>
        <w:jc w:val="center"/>
        <w:rPr>
          <w:rFonts w:ascii="Avenir Next" w:eastAsia="Times New Roman" w:hAnsi="Avenir Next" w:cs="Arial"/>
          <w:b/>
          <w:bCs/>
          <w:color w:val="000000"/>
          <w:sz w:val="22"/>
          <w:szCs w:val="22"/>
          <w:lang w:eastAsia="it-IT"/>
        </w:rPr>
      </w:pPr>
      <w:r w:rsidRPr="00B91007">
        <w:rPr>
          <w:rFonts w:ascii="Avenir Next" w:eastAsia="Times New Roman" w:hAnsi="Avenir Next" w:cs="Arial"/>
          <w:b/>
          <w:bCs/>
          <w:color w:val="000000"/>
          <w:sz w:val="22"/>
          <w:szCs w:val="22"/>
          <w:lang w:eastAsia="it-IT"/>
        </w:rPr>
        <w:t>DICHIARA</w:t>
      </w:r>
    </w:p>
    <w:p w:rsidR="003A55EE" w:rsidRPr="00B91007" w:rsidRDefault="003A55EE" w:rsidP="00B91007">
      <w:pPr>
        <w:pStyle w:val="Paragrafoelenco"/>
        <w:numPr>
          <w:ilvl w:val="0"/>
          <w:numId w:val="6"/>
        </w:numPr>
        <w:tabs>
          <w:tab w:val="left" w:pos="426"/>
        </w:tabs>
        <w:ind w:right="-7"/>
        <w:jc w:val="both"/>
        <w:rPr>
          <w:rFonts w:ascii="Avenir Next" w:hAnsi="Avenir Next" w:cs="Arial"/>
          <w:color w:val="000000"/>
          <w:sz w:val="22"/>
          <w:szCs w:val="22"/>
        </w:rPr>
      </w:pPr>
      <w:r w:rsidRPr="00B91007">
        <w:rPr>
          <w:rFonts w:ascii="Avenir Next" w:hAnsi="Avenir Next" w:cs="Arial"/>
          <w:color w:val="000000"/>
          <w:sz w:val="22"/>
          <w:szCs w:val="22"/>
        </w:rPr>
        <w:t xml:space="preserve">di essere in possesso dei requisiti di conoscenza della lingua Inglese adottata dal Programma </w:t>
      </w:r>
      <w:proofErr w:type="spellStart"/>
      <w:r w:rsidRPr="00B91007">
        <w:rPr>
          <w:rFonts w:ascii="Avenir Next" w:hAnsi="Avenir Next" w:cs="Arial"/>
          <w:color w:val="000000"/>
          <w:sz w:val="22"/>
          <w:szCs w:val="22"/>
        </w:rPr>
        <w:t>Interreg</w:t>
      </w:r>
      <w:proofErr w:type="spellEnd"/>
      <w:r w:rsidRPr="00B91007">
        <w:rPr>
          <w:rFonts w:ascii="Avenir Next" w:hAnsi="Avenir Next" w:cs="Arial"/>
          <w:color w:val="000000"/>
          <w:sz w:val="22"/>
          <w:szCs w:val="22"/>
        </w:rPr>
        <w:t xml:space="preserve"> CBC IPA Italia-Albania-Montenegro</w:t>
      </w:r>
    </w:p>
    <w:p w:rsidR="003A55EE" w:rsidRPr="00B91007" w:rsidRDefault="003A55EE" w:rsidP="00B91007">
      <w:pPr>
        <w:pStyle w:val="Paragrafoelenco"/>
        <w:numPr>
          <w:ilvl w:val="0"/>
          <w:numId w:val="6"/>
        </w:numPr>
        <w:ind w:right="-7"/>
        <w:jc w:val="both"/>
        <w:rPr>
          <w:rFonts w:ascii="Avenir Next" w:hAnsi="Avenir Next" w:cs="Arial"/>
          <w:color w:val="000000"/>
          <w:sz w:val="22"/>
          <w:szCs w:val="22"/>
        </w:rPr>
      </w:pPr>
      <w:r w:rsidRPr="00B91007">
        <w:rPr>
          <w:rFonts w:ascii="Avenir Next" w:hAnsi="Avenir Next" w:cs="Arial"/>
          <w:color w:val="000000"/>
          <w:sz w:val="22"/>
          <w:szCs w:val="22"/>
        </w:rPr>
        <w:t xml:space="preserve">di essere iscritto all’Albo dei Dottori Commercialisti e degli Esperti Contabili </w:t>
      </w:r>
    </w:p>
    <w:p w:rsidR="00B91007" w:rsidRDefault="003A55EE" w:rsidP="00B91007">
      <w:pPr>
        <w:pStyle w:val="Paragrafoelenco"/>
        <w:numPr>
          <w:ilvl w:val="0"/>
          <w:numId w:val="6"/>
        </w:numPr>
        <w:ind w:right="-7"/>
        <w:jc w:val="both"/>
        <w:rPr>
          <w:rFonts w:ascii="Avenir Next" w:hAnsi="Avenir Next" w:cs="Arial"/>
          <w:color w:val="000000"/>
          <w:sz w:val="22"/>
          <w:szCs w:val="22"/>
        </w:rPr>
      </w:pPr>
      <w:r w:rsidRPr="00B91007">
        <w:rPr>
          <w:rFonts w:ascii="Avenir Next" w:hAnsi="Avenir Next" w:cs="Arial"/>
          <w:color w:val="000000"/>
          <w:sz w:val="22"/>
          <w:szCs w:val="22"/>
        </w:rPr>
        <w:t>che a proprio carico non sussistono provvedimenti disciplinari</w:t>
      </w:r>
    </w:p>
    <w:p w:rsidR="00B91007" w:rsidRDefault="003A55EE" w:rsidP="00B91007">
      <w:pPr>
        <w:pStyle w:val="Paragrafoelenco"/>
        <w:numPr>
          <w:ilvl w:val="0"/>
          <w:numId w:val="6"/>
        </w:numPr>
        <w:ind w:right="-7"/>
        <w:jc w:val="both"/>
        <w:rPr>
          <w:rFonts w:ascii="Avenir Next" w:hAnsi="Avenir Next" w:cs="Arial"/>
          <w:color w:val="000000"/>
          <w:sz w:val="22"/>
          <w:szCs w:val="22"/>
        </w:rPr>
      </w:pPr>
      <w:r w:rsidRPr="00B91007">
        <w:rPr>
          <w:rFonts w:ascii="Avenir Next" w:hAnsi="Avenir Next" w:cs="Arial"/>
          <w:color w:val="000000"/>
          <w:sz w:val="22"/>
          <w:szCs w:val="22"/>
        </w:rPr>
        <w:t>di non essere stato sottoposto a misure di prevenzione disposte dall’Autorità giudiziaria previste dagli artt. 6 e 67 del D.lgs. 6 settembre 2011, n. 159 e successive modificazioni, fatti salvi gli effetti della riabilitazione;</w:t>
      </w:r>
    </w:p>
    <w:p w:rsidR="00B91007" w:rsidRDefault="003A55EE" w:rsidP="00B91007">
      <w:pPr>
        <w:pStyle w:val="Paragrafoelenco"/>
        <w:numPr>
          <w:ilvl w:val="0"/>
          <w:numId w:val="6"/>
        </w:numPr>
        <w:ind w:right="-7"/>
        <w:jc w:val="both"/>
        <w:rPr>
          <w:rFonts w:ascii="Avenir Next" w:hAnsi="Avenir Next" w:cs="Arial"/>
          <w:color w:val="000000"/>
          <w:sz w:val="22"/>
          <w:szCs w:val="22"/>
        </w:rPr>
      </w:pPr>
      <w:r w:rsidRPr="00B91007">
        <w:rPr>
          <w:rFonts w:ascii="Avenir Next" w:hAnsi="Avenir Next" w:cs="Arial"/>
          <w:color w:val="000000"/>
          <w:sz w:val="22"/>
          <w:szCs w:val="22"/>
        </w:rPr>
        <w:t>di non versare in stato di interdizione legale o interdizione temporanea dagli uffici direttivi delle persone giuridiche e delle imprese ovvero di interdizione dai pubblici uffici perpetua o di durata superiore a tre anni, salvi gli effetti della riabilitazione;</w:t>
      </w:r>
    </w:p>
    <w:p w:rsidR="003A55EE" w:rsidRPr="00B91007" w:rsidRDefault="003A55EE" w:rsidP="00B91007">
      <w:pPr>
        <w:pStyle w:val="Paragrafoelenco"/>
        <w:numPr>
          <w:ilvl w:val="0"/>
          <w:numId w:val="6"/>
        </w:numPr>
        <w:ind w:right="-7"/>
        <w:jc w:val="both"/>
        <w:rPr>
          <w:rFonts w:ascii="Avenir Next" w:hAnsi="Avenir Next" w:cs="Arial"/>
          <w:color w:val="000000"/>
          <w:sz w:val="22"/>
          <w:szCs w:val="22"/>
        </w:rPr>
      </w:pPr>
      <w:r w:rsidRPr="00B91007">
        <w:rPr>
          <w:rFonts w:ascii="Avenir Next" w:hAnsi="Avenir Next" w:cs="Arial"/>
          <w:color w:val="000000"/>
          <w:sz w:val="22"/>
          <w:szCs w:val="22"/>
        </w:rPr>
        <w:t>di non essere stato condannato, con sentenza irrevocabile, salvi gli effetti della riabilitazione, ovvero con sentenza irrevocabile di applicazione della pena di cui all’articolo 444, comma 2, del codice di procedura penale, salvi gli effetti della riabilitazione:</w:t>
      </w:r>
    </w:p>
    <w:p w:rsidR="003A55EE" w:rsidRPr="00B91007" w:rsidRDefault="003A55EE" w:rsidP="00B91007">
      <w:pPr>
        <w:numPr>
          <w:ilvl w:val="0"/>
          <w:numId w:val="4"/>
        </w:numPr>
        <w:tabs>
          <w:tab w:val="clear" w:pos="360"/>
          <w:tab w:val="num" w:pos="426"/>
          <w:tab w:val="num" w:pos="1080"/>
        </w:tabs>
        <w:ind w:left="709" w:right="-7" w:hanging="283"/>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a pena detentiva per uno dei reati previsti dalle norme che disciplinano l’attività assicurativa, bancaria, finanziaria, nonché dalle norme in materia di strumenti di pagamento;</w:t>
      </w:r>
    </w:p>
    <w:p w:rsidR="003A55EE" w:rsidRPr="00B91007" w:rsidRDefault="003A55EE" w:rsidP="00B91007">
      <w:pPr>
        <w:numPr>
          <w:ilvl w:val="0"/>
          <w:numId w:val="4"/>
        </w:numPr>
        <w:tabs>
          <w:tab w:val="clear" w:pos="360"/>
          <w:tab w:val="num" w:pos="426"/>
          <w:tab w:val="num" w:pos="1080"/>
        </w:tabs>
        <w:ind w:left="709" w:right="-7" w:hanging="283"/>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rsidR="003A55EE" w:rsidRPr="00B91007" w:rsidRDefault="003A55EE" w:rsidP="00B91007">
      <w:pPr>
        <w:numPr>
          <w:ilvl w:val="0"/>
          <w:numId w:val="4"/>
        </w:numPr>
        <w:tabs>
          <w:tab w:val="clear" w:pos="360"/>
          <w:tab w:val="num" w:pos="426"/>
          <w:tab w:val="num" w:pos="1080"/>
        </w:tabs>
        <w:ind w:left="709" w:right="-7" w:hanging="283"/>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lastRenderedPageBreak/>
        <w:t>alla reclusione per uno dei delitti previsti nel titolo XI, libro V del codice civile e nel regio decreto 16 marzo 1942, n. 267;</w:t>
      </w:r>
    </w:p>
    <w:p w:rsidR="00B91007" w:rsidRDefault="003A55EE" w:rsidP="00B91007">
      <w:pPr>
        <w:numPr>
          <w:ilvl w:val="0"/>
          <w:numId w:val="4"/>
        </w:numPr>
        <w:tabs>
          <w:tab w:val="clear" w:pos="360"/>
          <w:tab w:val="num" w:pos="426"/>
          <w:tab w:val="num" w:pos="1080"/>
        </w:tabs>
        <w:ind w:left="709" w:right="-7" w:hanging="283"/>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alla reclusione per un tempo non inferiore a due anni per un qualunque altro delitto non colposo.</w:t>
      </w:r>
    </w:p>
    <w:p w:rsidR="00B91007" w:rsidRDefault="003A55EE" w:rsidP="00B91007">
      <w:pPr>
        <w:pStyle w:val="Paragrafoelenco"/>
        <w:numPr>
          <w:ilvl w:val="0"/>
          <w:numId w:val="7"/>
        </w:numPr>
        <w:tabs>
          <w:tab w:val="num" w:pos="1080"/>
        </w:tabs>
        <w:ind w:right="-7"/>
        <w:jc w:val="both"/>
        <w:rPr>
          <w:rFonts w:ascii="Avenir Next" w:hAnsi="Avenir Next" w:cs="Arial"/>
          <w:color w:val="000000"/>
          <w:sz w:val="22"/>
          <w:szCs w:val="22"/>
        </w:rPr>
      </w:pPr>
      <w:r w:rsidRPr="00B91007">
        <w:rPr>
          <w:rFonts w:ascii="Avenir Next" w:hAnsi="Avenir Next" w:cs="Arial"/>
          <w:color w:val="000000"/>
          <w:sz w:val="22"/>
          <w:szCs w:val="22"/>
        </w:rPr>
        <w:t>di non avere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rsidR="00B91007" w:rsidRDefault="003A55EE" w:rsidP="00B91007">
      <w:pPr>
        <w:pStyle w:val="Paragrafoelenco"/>
        <w:numPr>
          <w:ilvl w:val="0"/>
          <w:numId w:val="7"/>
        </w:numPr>
        <w:tabs>
          <w:tab w:val="num" w:pos="1080"/>
        </w:tabs>
        <w:ind w:right="-7"/>
        <w:jc w:val="both"/>
        <w:rPr>
          <w:rFonts w:ascii="Avenir Next" w:hAnsi="Avenir Next" w:cs="Arial"/>
          <w:color w:val="000000"/>
          <w:sz w:val="22"/>
          <w:szCs w:val="22"/>
        </w:rPr>
      </w:pPr>
      <w:r w:rsidRPr="00B91007">
        <w:rPr>
          <w:rFonts w:ascii="Avenir Next" w:hAnsi="Avenir Next" w:cs="Arial"/>
          <w:color w:val="000000"/>
          <w:sz w:val="22"/>
          <w:szCs w:val="22"/>
        </w:rPr>
        <w:t xml:space="preserve">di essere iscritto, da non meno di tre anni, all’Albo dei Dottori Commercialisti e degli Esperti Contabili – Sezione A, o, in alternativa, di essere iscritto, da non meno di tre anni, al Registro dei Revisori legali di cui al decreto legislativo n. 39/2010 e </w:t>
      </w:r>
      <w:proofErr w:type="spellStart"/>
      <w:proofErr w:type="gramStart"/>
      <w:r w:rsidRPr="00B91007">
        <w:rPr>
          <w:rFonts w:ascii="Avenir Next" w:hAnsi="Avenir Next" w:cs="Arial"/>
          <w:color w:val="000000"/>
          <w:sz w:val="22"/>
          <w:szCs w:val="22"/>
        </w:rPr>
        <w:t>ss.mm.ii</w:t>
      </w:r>
      <w:proofErr w:type="spellEnd"/>
      <w:proofErr w:type="gramEnd"/>
      <w:r w:rsidRPr="00B91007">
        <w:rPr>
          <w:rFonts w:ascii="Avenir Next" w:hAnsi="Avenir Next" w:cs="Arial"/>
          <w:color w:val="000000"/>
          <w:sz w:val="22"/>
          <w:szCs w:val="22"/>
        </w:rPr>
        <w:t xml:space="preserve"> ;</w:t>
      </w:r>
    </w:p>
    <w:p w:rsidR="00B91007" w:rsidRDefault="003A55EE" w:rsidP="00B91007">
      <w:pPr>
        <w:pStyle w:val="Paragrafoelenco"/>
        <w:numPr>
          <w:ilvl w:val="0"/>
          <w:numId w:val="7"/>
        </w:numPr>
        <w:tabs>
          <w:tab w:val="num" w:pos="1080"/>
        </w:tabs>
        <w:ind w:right="-7"/>
        <w:jc w:val="both"/>
        <w:rPr>
          <w:rFonts w:ascii="Avenir Next" w:hAnsi="Avenir Next" w:cs="Arial"/>
          <w:color w:val="000000"/>
          <w:sz w:val="22"/>
          <w:szCs w:val="22"/>
        </w:rPr>
      </w:pPr>
      <w:r w:rsidRPr="00B91007">
        <w:rPr>
          <w:rFonts w:ascii="Avenir Next" w:hAnsi="Avenir Next" w:cs="Arial"/>
          <w:color w:val="000000"/>
          <w:sz w:val="22"/>
          <w:szCs w:val="22"/>
        </w:rPr>
        <w:t>di non essere stato revocato per gravi inadempienze, negli ultimi tre anni, dall’incarico di revisore dei conti/sindaco di società ed enti di diritto pubblico e/o privato.</w:t>
      </w:r>
    </w:p>
    <w:p w:rsidR="003A55EE" w:rsidRPr="00B91007" w:rsidRDefault="003A55EE" w:rsidP="00B91007">
      <w:pPr>
        <w:pStyle w:val="Paragrafoelenco"/>
        <w:numPr>
          <w:ilvl w:val="0"/>
          <w:numId w:val="7"/>
        </w:numPr>
        <w:tabs>
          <w:tab w:val="num" w:pos="1080"/>
        </w:tabs>
        <w:ind w:right="-7"/>
        <w:jc w:val="both"/>
        <w:rPr>
          <w:rFonts w:ascii="Avenir Next" w:hAnsi="Avenir Next" w:cs="Arial"/>
          <w:color w:val="000000"/>
          <w:sz w:val="22"/>
          <w:szCs w:val="22"/>
        </w:rPr>
      </w:pPr>
      <w:r w:rsidRPr="00B91007">
        <w:rPr>
          <w:rFonts w:ascii="Avenir Next" w:hAnsi="Avenir Next" w:cs="Arial"/>
          <w:color w:val="000000"/>
          <w:sz w:val="22"/>
          <w:szCs w:val="22"/>
        </w:rPr>
        <w:t>di non trovarsi in alcuna delle seguenti situazioni:</w:t>
      </w:r>
    </w:p>
    <w:p w:rsidR="00B91007" w:rsidRPr="00B91007" w:rsidRDefault="003A55EE" w:rsidP="00B91007">
      <w:pPr>
        <w:numPr>
          <w:ilvl w:val="0"/>
          <w:numId w:val="5"/>
        </w:numPr>
        <w:tabs>
          <w:tab w:val="num" w:pos="426"/>
          <w:tab w:val="num" w:pos="1440"/>
        </w:tabs>
        <w:ind w:left="851" w:right="-7" w:hanging="284"/>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 xml:space="preserve">partecipazione diretta o dei suoi familiari, attuale ovvero riferita al triennio precedente, agli organi di amministrazione, di controllo e di direzione generale: </w:t>
      </w:r>
    </w:p>
    <w:p w:rsidR="00B91007" w:rsidRPr="00B91007" w:rsidRDefault="003A55EE" w:rsidP="00B91007">
      <w:pPr>
        <w:tabs>
          <w:tab w:val="num" w:pos="851"/>
          <w:tab w:val="num" w:pos="1440"/>
        </w:tabs>
        <w:ind w:left="851" w:right="-7"/>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 xml:space="preserve">1) </w:t>
      </w:r>
      <w:r w:rsidR="00B91007">
        <w:rPr>
          <w:rFonts w:ascii="Avenir Next" w:eastAsia="Times New Roman" w:hAnsi="Avenir Next" w:cs="Arial"/>
          <w:color w:val="000000"/>
          <w:sz w:val="22"/>
          <w:szCs w:val="22"/>
          <w:lang w:eastAsia="it-IT"/>
        </w:rPr>
        <w:t xml:space="preserve"> </w:t>
      </w:r>
      <w:r w:rsidRPr="00B91007">
        <w:rPr>
          <w:rFonts w:ascii="Avenir Next" w:eastAsia="Times New Roman" w:hAnsi="Avenir Next" w:cs="Arial"/>
          <w:color w:val="000000"/>
          <w:sz w:val="22"/>
          <w:szCs w:val="22"/>
          <w:lang w:eastAsia="it-IT"/>
        </w:rPr>
        <w:t xml:space="preserve">del beneficiario/impresa che conferisce l’incarico o della sua controllante; </w:t>
      </w:r>
    </w:p>
    <w:p w:rsidR="003A55EE" w:rsidRPr="00B91007" w:rsidRDefault="003A55EE" w:rsidP="00B91007">
      <w:pPr>
        <w:tabs>
          <w:tab w:val="num" w:pos="851"/>
          <w:tab w:val="num" w:pos="1440"/>
        </w:tabs>
        <w:ind w:left="851" w:right="-7"/>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2)</w:t>
      </w:r>
      <w:r w:rsidR="00B91007">
        <w:rPr>
          <w:rFonts w:ascii="Avenir Next" w:eastAsia="Times New Roman" w:hAnsi="Avenir Next" w:cs="Arial"/>
          <w:color w:val="000000"/>
          <w:sz w:val="22"/>
          <w:szCs w:val="22"/>
          <w:lang w:eastAsia="it-IT"/>
        </w:rPr>
        <w:t xml:space="preserve"> </w:t>
      </w:r>
      <w:r w:rsidRPr="00B91007">
        <w:rPr>
          <w:rFonts w:ascii="Avenir Next" w:eastAsia="Times New Roman" w:hAnsi="Avenir Next" w:cs="Arial"/>
          <w:color w:val="000000"/>
          <w:sz w:val="22"/>
          <w:szCs w:val="22"/>
          <w:lang w:eastAsia="it-IT"/>
        </w:rPr>
        <w:t>delle società che detengono, direttamente o indirettamente, nel beneficiario/impresa</w:t>
      </w:r>
      <w:r w:rsidR="00B91007">
        <w:rPr>
          <w:rFonts w:ascii="Avenir Next" w:eastAsia="Times New Roman" w:hAnsi="Avenir Next" w:cs="Arial"/>
          <w:color w:val="000000"/>
          <w:sz w:val="22"/>
          <w:szCs w:val="22"/>
          <w:lang w:eastAsia="it-IT"/>
        </w:rPr>
        <w:t xml:space="preserve"> </w:t>
      </w:r>
      <w:r w:rsidRPr="00B91007">
        <w:rPr>
          <w:rFonts w:ascii="Avenir Next" w:eastAsia="Times New Roman" w:hAnsi="Avenir Next" w:cs="Arial"/>
          <w:color w:val="000000"/>
          <w:sz w:val="22"/>
          <w:szCs w:val="22"/>
          <w:lang w:eastAsia="it-IT"/>
        </w:rPr>
        <w:t>conferente o nella sua controllante, più del 20% dei diritti di voto;</w:t>
      </w:r>
    </w:p>
    <w:p w:rsidR="003A55EE" w:rsidRPr="00B91007" w:rsidRDefault="003A55EE" w:rsidP="00B91007">
      <w:pPr>
        <w:numPr>
          <w:ilvl w:val="0"/>
          <w:numId w:val="5"/>
        </w:numPr>
        <w:tabs>
          <w:tab w:val="num" w:pos="426"/>
          <w:tab w:val="num" w:pos="1440"/>
        </w:tabs>
        <w:ind w:left="851" w:right="-7" w:hanging="284"/>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sussistenza, attuale ovvero riferita al triennio precedente, di altre relazioni d’affari, o di impegni a instaurare tali relazioni, con il Beneficiario/impresa che conferisce l’incarico o con la sua società controllante, ad eccezione di attività di controllo;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rsidR="003A55EE" w:rsidRPr="00B91007" w:rsidRDefault="003A55EE" w:rsidP="00B91007">
      <w:pPr>
        <w:numPr>
          <w:ilvl w:val="0"/>
          <w:numId w:val="5"/>
        </w:numPr>
        <w:tabs>
          <w:tab w:val="num" w:pos="426"/>
          <w:tab w:val="num" w:pos="1440"/>
        </w:tabs>
        <w:ind w:left="851" w:right="-7" w:hanging="284"/>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ricorrenza di ogni altra situazione, diversa da quelle rappresentate alle lettere a) e b), idonea a compromettere o comunque a condizionare l’indipendenza del controllore;</w:t>
      </w:r>
    </w:p>
    <w:p w:rsidR="003A55EE" w:rsidRPr="00B91007" w:rsidRDefault="003A55EE" w:rsidP="00B91007">
      <w:pPr>
        <w:numPr>
          <w:ilvl w:val="0"/>
          <w:numId w:val="5"/>
        </w:numPr>
        <w:tabs>
          <w:tab w:val="num" w:pos="426"/>
          <w:tab w:val="num" w:pos="1440"/>
        </w:tabs>
        <w:ind w:left="851" w:right="-7" w:hanging="284"/>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assunzione contemporanea dell’incarico di controllo del beneficiario/impresa che conferisce l’incarico e della sua controllante;</w:t>
      </w:r>
    </w:p>
    <w:p w:rsidR="003A55EE" w:rsidRPr="00B91007" w:rsidRDefault="003A55EE" w:rsidP="00B91007">
      <w:pPr>
        <w:numPr>
          <w:ilvl w:val="0"/>
          <w:numId w:val="5"/>
        </w:numPr>
        <w:tabs>
          <w:tab w:val="num" w:pos="426"/>
          <w:tab w:val="num" w:pos="1440"/>
        </w:tabs>
        <w:ind w:left="851" w:right="-7" w:hanging="284"/>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essere un familiare del Beneficiario</w:t>
      </w:r>
      <w:r w:rsidRPr="00B91007">
        <w:rPr>
          <w:rFonts w:ascii="Avenir Next" w:eastAsia="Times New Roman" w:hAnsi="Avenir Next" w:cs="Arial"/>
          <w:color w:val="000000"/>
          <w:lang w:eastAsia="it-IT"/>
        </w:rPr>
        <w:footnoteReference w:id="1"/>
      </w:r>
      <w:r w:rsidRPr="00B91007">
        <w:rPr>
          <w:rFonts w:ascii="Avenir Next" w:eastAsia="Times New Roman" w:hAnsi="Avenir Next" w:cs="Arial"/>
          <w:color w:val="000000"/>
          <w:sz w:val="22"/>
          <w:szCs w:val="22"/>
          <w:lang w:eastAsia="it-IT"/>
        </w:rPr>
        <w:t xml:space="preserve"> che conferisce l’incarico; in particolare, avere un rapporto di parentela fino al sesto grado, un rapporto di affinità fino al quarto grado o un rapporto di coniugio con il Beneficiario</w:t>
      </w:r>
      <w:r w:rsidRPr="00B91007">
        <w:rPr>
          <w:rFonts w:ascii="Avenir Next" w:eastAsia="Times New Roman" w:hAnsi="Avenir Next" w:cs="Arial"/>
          <w:color w:val="000000"/>
          <w:lang w:eastAsia="it-IT"/>
        </w:rPr>
        <w:footnoteReference w:id="2"/>
      </w:r>
      <w:r w:rsidRPr="00B91007">
        <w:rPr>
          <w:rFonts w:ascii="Avenir Next" w:eastAsia="Times New Roman" w:hAnsi="Avenir Next" w:cs="Arial"/>
          <w:color w:val="000000"/>
          <w:sz w:val="22"/>
          <w:szCs w:val="22"/>
          <w:lang w:eastAsia="it-IT"/>
        </w:rPr>
        <w:t>;</w:t>
      </w:r>
    </w:p>
    <w:p w:rsidR="003A55EE" w:rsidRPr="00B91007" w:rsidRDefault="003A55EE" w:rsidP="00B91007">
      <w:pPr>
        <w:numPr>
          <w:ilvl w:val="0"/>
          <w:numId w:val="5"/>
        </w:numPr>
        <w:tabs>
          <w:tab w:val="num" w:pos="426"/>
          <w:tab w:val="num" w:pos="1440"/>
        </w:tabs>
        <w:ind w:left="851" w:right="-7" w:hanging="284"/>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avere relazioni d’affari con il Beneficiario 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rsidR="00876A3B" w:rsidRDefault="003A55EE" w:rsidP="00876A3B">
      <w:pPr>
        <w:pStyle w:val="Paragrafoelenco"/>
        <w:numPr>
          <w:ilvl w:val="0"/>
          <w:numId w:val="8"/>
        </w:numPr>
        <w:ind w:right="-7"/>
        <w:jc w:val="both"/>
        <w:rPr>
          <w:rFonts w:ascii="Avenir Next" w:hAnsi="Avenir Next" w:cs="Arial"/>
          <w:color w:val="000000"/>
          <w:sz w:val="22"/>
          <w:szCs w:val="22"/>
        </w:rPr>
      </w:pPr>
      <w:r w:rsidRPr="00B91007">
        <w:rPr>
          <w:rFonts w:ascii="Avenir Next" w:hAnsi="Avenir Next" w:cs="Arial"/>
          <w:color w:val="000000"/>
          <w:sz w:val="22"/>
          <w:szCs w:val="22"/>
        </w:rPr>
        <w:t xml:space="preserve">di impegnarsi a non intrattenere con il Beneficiario dell’operazione alcun rapporto negoziale </w:t>
      </w:r>
      <w:bookmarkStart w:id="0" w:name="OLE_LINK1"/>
      <w:bookmarkStart w:id="1" w:name="OLE_LINK2"/>
      <w:r w:rsidRPr="00B91007">
        <w:rPr>
          <w:rFonts w:ascii="Avenir Next" w:hAnsi="Avenir Next" w:cs="Arial"/>
          <w:color w:val="000000"/>
          <w:sz w:val="22"/>
          <w:szCs w:val="22"/>
        </w:rPr>
        <w:t xml:space="preserve">(ad eccezione di quelli di controllo), </w:t>
      </w:r>
      <w:bookmarkEnd w:id="0"/>
      <w:bookmarkEnd w:id="1"/>
      <w:r w:rsidRPr="00B91007">
        <w:rPr>
          <w:rFonts w:ascii="Avenir Next" w:hAnsi="Avenir Next" w:cs="Arial"/>
          <w:color w:val="000000"/>
          <w:sz w:val="22"/>
          <w:szCs w:val="22"/>
        </w:rPr>
        <w:t>a titolo oneroso o anche a titolo gratuito, nel triennio successivo allo svolgimento delle attività di controllo dell’operazione</w:t>
      </w:r>
      <w:r w:rsidR="00876A3B">
        <w:rPr>
          <w:rFonts w:ascii="Avenir Next" w:hAnsi="Avenir Next" w:cs="Arial"/>
          <w:color w:val="000000"/>
          <w:sz w:val="22"/>
          <w:szCs w:val="22"/>
        </w:rPr>
        <w:t>;</w:t>
      </w:r>
    </w:p>
    <w:p w:rsidR="00876A3B" w:rsidRDefault="003A55EE" w:rsidP="00876A3B">
      <w:pPr>
        <w:pStyle w:val="Paragrafoelenco"/>
        <w:numPr>
          <w:ilvl w:val="0"/>
          <w:numId w:val="8"/>
        </w:numPr>
        <w:ind w:right="-7"/>
        <w:jc w:val="both"/>
        <w:rPr>
          <w:rFonts w:ascii="Avenir Next" w:hAnsi="Avenir Next" w:cs="Arial"/>
          <w:color w:val="000000"/>
          <w:sz w:val="22"/>
          <w:szCs w:val="22"/>
        </w:rPr>
      </w:pPr>
      <w:r w:rsidRPr="00876A3B">
        <w:rPr>
          <w:rFonts w:ascii="Avenir Next" w:hAnsi="Avenir Next" w:cs="Arial"/>
          <w:color w:val="000000"/>
          <w:sz w:val="22"/>
          <w:szCs w:val="22"/>
        </w:rPr>
        <w:lastRenderedPageBreak/>
        <w:t>di possedere una conoscenza tale della lingua di lavoro del Programma, che permetta la corretta comprensione e compilazione dei documenti redatti dall’Autorità di Programma</w:t>
      </w:r>
      <w:r w:rsidR="00876A3B">
        <w:rPr>
          <w:rFonts w:ascii="Avenir Next" w:hAnsi="Avenir Next" w:cs="Arial"/>
          <w:color w:val="000000"/>
          <w:sz w:val="22"/>
          <w:szCs w:val="22"/>
        </w:rPr>
        <w:t>;</w:t>
      </w:r>
    </w:p>
    <w:p w:rsidR="003A55EE" w:rsidRPr="00876A3B" w:rsidRDefault="003A55EE" w:rsidP="00876A3B">
      <w:pPr>
        <w:pStyle w:val="Paragrafoelenco"/>
        <w:numPr>
          <w:ilvl w:val="0"/>
          <w:numId w:val="8"/>
        </w:numPr>
        <w:ind w:right="-7"/>
        <w:jc w:val="both"/>
        <w:rPr>
          <w:rFonts w:ascii="Avenir Next" w:hAnsi="Avenir Next" w:cs="Arial"/>
          <w:color w:val="000000"/>
          <w:sz w:val="22"/>
          <w:szCs w:val="22"/>
        </w:rPr>
      </w:pPr>
      <w:r w:rsidRPr="00876A3B">
        <w:rPr>
          <w:rFonts w:ascii="Avenir Next" w:hAnsi="Avenir Next" w:cs="Arial"/>
          <w:color w:val="000000"/>
          <w:sz w:val="22"/>
          <w:szCs w:val="22"/>
        </w:rPr>
        <w:t>di impegnarsi a conservare i necessari documenti attestanti quanto sopra dichiarato ai fini di eventuali controlli.</w:t>
      </w:r>
    </w:p>
    <w:p w:rsidR="003A55EE" w:rsidRPr="00B91007" w:rsidRDefault="003A55EE" w:rsidP="00B91007">
      <w:pPr>
        <w:pStyle w:val="Paragrafoelenco"/>
        <w:ind w:left="360" w:right="-7"/>
        <w:jc w:val="center"/>
        <w:rPr>
          <w:rFonts w:ascii="Avenir Next" w:hAnsi="Avenir Next" w:cs="Arial"/>
          <w:b/>
          <w:bCs/>
          <w:color w:val="000000"/>
          <w:sz w:val="22"/>
          <w:szCs w:val="22"/>
        </w:rPr>
      </w:pPr>
      <w:r w:rsidRPr="00B91007">
        <w:rPr>
          <w:rFonts w:ascii="Avenir Next" w:hAnsi="Avenir Next" w:cs="Arial"/>
          <w:b/>
          <w:bCs/>
          <w:color w:val="000000"/>
          <w:sz w:val="22"/>
          <w:szCs w:val="22"/>
        </w:rPr>
        <w:t xml:space="preserve">E </w:t>
      </w:r>
      <w:r w:rsidRPr="00B91007">
        <w:rPr>
          <w:rFonts w:ascii="Avenir Next" w:hAnsi="Avenir Next" w:cs="Arial"/>
          <w:b/>
          <w:bCs/>
          <w:color w:val="000000"/>
          <w:sz w:val="22"/>
          <w:szCs w:val="22"/>
        </w:rPr>
        <w:t>AUTORIZZA</w:t>
      </w:r>
    </w:p>
    <w:p w:rsidR="003A55EE" w:rsidRPr="00B91007" w:rsidRDefault="003A55EE" w:rsidP="00876A3B">
      <w:pPr>
        <w:pStyle w:val="Default"/>
        <w:ind w:right="-7"/>
        <w:jc w:val="both"/>
        <w:rPr>
          <w:rFonts w:ascii="Avenir Next" w:eastAsia="Times New Roman" w:hAnsi="Avenir Next" w:cs="Arial"/>
          <w:sz w:val="22"/>
          <w:szCs w:val="22"/>
          <w:lang w:eastAsia="it-IT"/>
        </w:rPr>
      </w:pPr>
      <w:r w:rsidRPr="00E63CE5">
        <w:rPr>
          <w:rFonts w:ascii="Avenir Next" w:eastAsia="Times New Roman" w:hAnsi="Avenir Next" w:cs="Arial"/>
          <w:sz w:val="22"/>
          <w:szCs w:val="22"/>
          <w:lang w:eastAsia="it-IT"/>
        </w:rPr>
        <w:t xml:space="preserve">KOREJA SOC. COOP. IMPRESA SOCIALE </w:t>
      </w:r>
      <w:r w:rsidRPr="00B91007">
        <w:rPr>
          <w:rFonts w:ascii="Avenir Next" w:eastAsia="Times New Roman" w:hAnsi="Avenir Next" w:cs="Arial"/>
          <w:sz w:val="22"/>
          <w:szCs w:val="22"/>
          <w:lang w:eastAsia="it-IT"/>
        </w:rPr>
        <w:t xml:space="preserve">al trattamento dei dati personali in conformità alle disposizioni del Decreto Legislativo 30 giugno 2003, n. 196, del Nuovo Regolamento Privacy UE 2016/679 (cd. GDPR General Data </w:t>
      </w:r>
      <w:proofErr w:type="spellStart"/>
      <w:r w:rsidRPr="00B91007">
        <w:rPr>
          <w:rFonts w:ascii="Avenir Next" w:eastAsia="Times New Roman" w:hAnsi="Avenir Next" w:cs="Arial"/>
          <w:sz w:val="22"/>
          <w:szCs w:val="22"/>
          <w:lang w:eastAsia="it-IT"/>
        </w:rPr>
        <w:t>Protection</w:t>
      </w:r>
      <w:proofErr w:type="spellEnd"/>
      <w:r w:rsidRPr="00B91007">
        <w:rPr>
          <w:rFonts w:ascii="Avenir Next" w:eastAsia="Times New Roman" w:hAnsi="Avenir Next" w:cs="Arial"/>
          <w:sz w:val="22"/>
          <w:szCs w:val="22"/>
          <w:lang w:eastAsia="it-IT"/>
        </w:rPr>
        <w:t xml:space="preserve"> </w:t>
      </w:r>
      <w:proofErr w:type="spellStart"/>
      <w:r w:rsidRPr="00B91007">
        <w:rPr>
          <w:rFonts w:ascii="Avenir Next" w:eastAsia="Times New Roman" w:hAnsi="Avenir Next" w:cs="Arial"/>
          <w:sz w:val="22"/>
          <w:szCs w:val="22"/>
          <w:lang w:eastAsia="it-IT"/>
        </w:rPr>
        <w:t>Regulation</w:t>
      </w:r>
      <w:proofErr w:type="spellEnd"/>
      <w:r w:rsidRPr="00B91007">
        <w:rPr>
          <w:rFonts w:ascii="Avenir Next" w:eastAsia="Times New Roman" w:hAnsi="Avenir Next" w:cs="Arial"/>
          <w:sz w:val="22"/>
          <w:szCs w:val="22"/>
          <w:lang w:eastAsia="it-IT"/>
        </w:rPr>
        <w:t>) ed alle altre disposizioni vigenti successive, ai fini della gestione del procedimento per l'affidamento dell'incarico di servizio di controllo e certificazione delle spese nell'ambito del sistema nazionale di controllo dei programmi di cooperazione territoriale europea.</w:t>
      </w:r>
    </w:p>
    <w:p w:rsidR="00876A3B" w:rsidRDefault="00876A3B" w:rsidP="00B91007">
      <w:pPr>
        <w:tabs>
          <w:tab w:val="left" w:pos="426"/>
        </w:tabs>
        <w:ind w:right="-7"/>
        <w:jc w:val="both"/>
        <w:rPr>
          <w:rFonts w:ascii="Avenir Next" w:eastAsia="Times New Roman" w:hAnsi="Avenir Next" w:cs="Arial"/>
          <w:color w:val="000000"/>
          <w:sz w:val="22"/>
          <w:szCs w:val="22"/>
          <w:lang w:eastAsia="it-IT"/>
        </w:rPr>
      </w:pPr>
    </w:p>
    <w:p w:rsidR="003A55EE" w:rsidRPr="00B91007" w:rsidRDefault="003A55EE" w:rsidP="00B91007">
      <w:pPr>
        <w:tabs>
          <w:tab w:val="left" w:pos="426"/>
        </w:tabs>
        <w:ind w:right="-7"/>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 xml:space="preserve">Allega </w:t>
      </w:r>
      <w:r w:rsidR="00876A3B">
        <w:rPr>
          <w:rFonts w:ascii="Avenir Next" w:eastAsia="Times New Roman" w:hAnsi="Avenir Next" w:cs="Arial"/>
          <w:color w:val="000000"/>
          <w:sz w:val="22"/>
          <w:szCs w:val="22"/>
          <w:lang w:eastAsia="it-IT"/>
        </w:rPr>
        <w:t xml:space="preserve">oltre </w:t>
      </w:r>
      <w:r w:rsidRPr="00B91007">
        <w:rPr>
          <w:rFonts w:ascii="Avenir Next" w:eastAsia="Times New Roman" w:hAnsi="Avenir Next" w:cs="Arial"/>
          <w:color w:val="000000"/>
          <w:sz w:val="22"/>
          <w:szCs w:val="22"/>
          <w:lang w:eastAsia="it-IT"/>
        </w:rPr>
        <w:t xml:space="preserve">alla presente </w:t>
      </w:r>
      <w:r w:rsidRPr="00B91007">
        <w:rPr>
          <w:rFonts w:ascii="Avenir Next" w:eastAsia="Times New Roman" w:hAnsi="Avenir Next" w:cs="Arial"/>
          <w:color w:val="000000"/>
          <w:sz w:val="22"/>
          <w:szCs w:val="22"/>
          <w:lang w:eastAsia="it-IT"/>
        </w:rPr>
        <w:t xml:space="preserve">domanda da inviare via PEC all’indirizzo su indicato </w:t>
      </w:r>
      <w:r w:rsidRPr="00B91007">
        <w:rPr>
          <w:rFonts w:ascii="Avenir Next" w:eastAsia="Times New Roman" w:hAnsi="Avenir Next" w:cs="Arial"/>
          <w:color w:val="000000"/>
          <w:sz w:val="22"/>
          <w:szCs w:val="22"/>
          <w:lang w:eastAsia="it-IT"/>
        </w:rPr>
        <w:t>la seguente documentazione</w:t>
      </w:r>
      <w:r w:rsidR="00B91007" w:rsidRPr="00B91007">
        <w:rPr>
          <w:rFonts w:ascii="Avenir Next" w:eastAsia="Times New Roman" w:hAnsi="Avenir Next" w:cs="Arial"/>
          <w:color w:val="000000"/>
          <w:sz w:val="22"/>
          <w:szCs w:val="22"/>
          <w:lang w:eastAsia="it-IT"/>
        </w:rPr>
        <w:t xml:space="preserve"> in file separati</w:t>
      </w:r>
      <w:r w:rsidRPr="00B91007">
        <w:rPr>
          <w:rFonts w:ascii="Avenir Next" w:eastAsia="Times New Roman" w:hAnsi="Avenir Next" w:cs="Arial"/>
          <w:color w:val="000000"/>
          <w:sz w:val="22"/>
          <w:szCs w:val="22"/>
          <w:lang w:eastAsia="it-IT"/>
        </w:rPr>
        <w:t>:</w:t>
      </w:r>
    </w:p>
    <w:p w:rsidR="003A55EE" w:rsidRPr="00B91007" w:rsidRDefault="003A55EE" w:rsidP="00B91007">
      <w:pPr>
        <w:pStyle w:val="Paragrafoelenco"/>
        <w:numPr>
          <w:ilvl w:val="0"/>
          <w:numId w:val="1"/>
        </w:numPr>
        <w:tabs>
          <w:tab w:val="left" w:pos="426"/>
        </w:tabs>
        <w:ind w:right="-7"/>
        <w:jc w:val="both"/>
        <w:rPr>
          <w:rFonts w:ascii="Avenir Next" w:hAnsi="Avenir Next" w:cs="Arial"/>
          <w:color w:val="000000"/>
          <w:sz w:val="22"/>
          <w:szCs w:val="22"/>
        </w:rPr>
      </w:pPr>
      <w:r w:rsidRPr="00B91007">
        <w:rPr>
          <w:rFonts w:ascii="Avenir Next" w:hAnsi="Avenir Next" w:cs="Arial"/>
          <w:color w:val="000000"/>
          <w:sz w:val="22"/>
          <w:szCs w:val="22"/>
        </w:rPr>
        <w:t xml:space="preserve">Curriculum Vitae in formato europeo </w:t>
      </w:r>
      <w:r w:rsidR="00B91007" w:rsidRPr="00B91007">
        <w:rPr>
          <w:rFonts w:ascii="Avenir Next" w:hAnsi="Avenir Next" w:cs="Arial"/>
          <w:color w:val="000000"/>
          <w:sz w:val="22"/>
          <w:szCs w:val="22"/>
        </w:rPr>
        <w:t>firmato digitalmente</w:t>
      </w:r>
      <w:r w:rsidRPr="00B91007">
        <w:rPr>
          <w:rFonts w:ascii="Avenir Next" w:hAnsi="Avenir Next" w:cs="Arial"/>
          <w:color w:val="000000"/>
          <w:sz w:val="22"/>
          <w:szCs w:val="22"/>
        </w:rPr>
        <w:t>;</w:t>
      </w:r>
    </w:p>
    <w:p w:rsidR="003A55EE" w:rsidRPr="00B91007" w:rsidRDefault="003A55EE" w:rsidP="00B91007">
      <w:pPr>
        <w:pStyle w:val="Paragrafoelenco"/>
        <w:numPr>
          <w:ilvl w:val="0"/>
          <w:numId w:val="1"/>
        </w:numPr>
        <w:tabs>
          <w:tab w:val="left" w:pos="426"/>
        </w:tabs>
        <w:ind w:right="-7"/>
        <w:jc w:val="both"/>
        <w:rPr>
          <w:rFonts w:ascii="Avenir Next" w:hAnsi="Avenir Next" w:cs="Arial"/>
          <w:color w:val="000000"/>
          <w:sz w:val="22"/>
          <w:szCs w:val="22"/>
        </w:rPr>
      </w:pPr>
      <w:r w:rsidRPr="00B91007">
        <w:rPr>
          <w:rFonts w:ascii="Avenir Next" w:hAnsi="Avenir Next" w:cs="Arial"/>
          <w:color w:val="000000"/>
          <w:sz w:val="22"/>
          <w:szCs w:val="22"/>
        </w:rPr>
        <w:t>Allegato B</w:t>
      </w:r>
      <w:r w:rsidR="00B91007" w:rsidRPr="00B91007">
        <w:rPr>
          <w:rFonts w:ascii="Avenir Next" w:hAnsi="Avenir Next" w:cs="Arial"/>
          <w:color w:val="000000"/>
          <w:sz w:val="22"/>
          <w:szCs w:val="22"/>
        </w:rPr>
        <w:t xml:space="preserve"> firmato digitalmente</w:t>
      </w:r>
    </w:p>
    <w:p w:rsidR="003A55EE" w:rsidRPr="00B91007" w:rsidRDefault="003A55EE" w:rsidP="00B91007">
      <w:pPr>
        <w:pStyle w:val="Paragrafoelenco"/>
        <w:numPr>
          <w:ilvl w:val="0"/>
          <w:numId w:val="1"/>
        </w:numPr>
        <w:tabs>
          <w:tab w:val="left" w:pos="426"/>
        </w:tabs>
        <w:ind w:right="-7"/>
        <w:jc w:val="both"/>
        <w:rPr>
          <w:rFonts w:ascii="Avenir Next" w:hAnsi="Avenir Next" w:cs="Arial"/>
          <w:color w:val="000000"/>
          <w:sz w:val="22"/>
          <w:szCs w:val="22"/>
        </w:rPr>
      </w:pPr>
      <w:r w:rsidRPr="00B91007">
        <w:rPr>
          <w:rFonts w:ascii="Avenir Next" w:hAnsi="Avenir Next" w:cs="Arial"/>
          <w:color w:val="000000"/>
          <w:sz w:val="22"/>
          <w:szCs w:val="22"/>
        </w:rPr>
        <w:t xml:space="preserve">Copia del documento di riconoscimento in corso di validità </w:t>
      </w:r>
      <w:r w:rsidR="00B91007" w:rsidRPr="00B91007">
        <w:rPr>
          <w:rFonts w:ascii="Avenir Next" w:hAnsi="Avenir Next" w:cs="Arial"/>
          <w:color w:val="000000"/>
          <w:sz w:val="22"/>
          <w:szCs w:val="22"/>
        </w:rPr>
        <w:t>firmato digitalmente</w:t>
      </w:r>
      <w:r w:rsidRPr="00B91007">
        <w:rPr>
          <w:rFonts w:ascii="Avenir Next" w:hAnsi="Avenir Next" w:cs="Arial"/>
          <w:color w:val="000000"/>
          <w:sz w:val="22"/>
          <w:szCs w:val="22"/>
        </w:rPr>
        <w:t>;</w:t>
      </w:r>
    </w:p>
    <w:p w:rsidR="003A55EE" w:rsidRPr="00B91007" w:rsidRDefault="003A55EE" w:rsidP="00B91007">
      <w:pPr>
        <w:tabs>
          <w:tab w:val="left" w:pos="993"/>
        </w:tabs>
        <w:ind w:right="-7"/>
        <w:jc w:val="both"/>
        <w:rPr>
          <w:rFonts w:ascii="Avenir Next" w:eastAsia="Times New Roman" w:hAnsi="Avenir Next" w:cs="Arial"/>
          <w:color w:val="000000"/>
          <w:sz w:val="22"/>
          <w:szCs w:val="22"/>
          <w:lang w:eastAsia="it-IT"/>
        </w:rPr>
      </w:pPr>
    </w:p>
    <w:p w:rsidR="003A55EE" w:rsidRPr="00B91007" w:rsidRDefault="003A55EE" w:rsidP="00B91007">
      <w:pPr>
        <w:tabs>
          <w:tab w:val="left" w:pos="993"/>
        </w:tabs>
        <w:ind w:right="-7"/>
        <w:jc w:val="both"/>
        <w:rPr>
          <w:rFonts w:ascii="Avenir Next" w:eastAsia="Times New Roman" w:hAnsi="Avenir Next" w:cs="Arial"/>
          <w:color w:val="000000"/>
          <w:sz w:val="22"/>
          <w:szCs w:val="22"/>
          <w:lang w:eastAsia="it-IT"/>
        </w:rPr>
      </w:pPr>
      <w:r w:rsidRPr="00B91007">
        <w:rPr>
          <w:rFonts w:ascii="Avenir Next" w:eastAsia="Times New Roman" w:hAnsi="Avenir Next" w:cs="Arial"/>
          <w:color w:val="000000"/>
          <w:sz w:val="22"/>
          <w:szCs w:val="22"/>
          <w:lang w:eastAsia="it-IT"/>
        </w:rPr>
        <w:t>Luogo e data ________________</w:t>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r>
      <w:r w:rsidRPr="00B91007">
        <w:rPr>
          <w:rFonts w:ascii="Avenir Next" w:eastAsia="Times New Roman" w:hAnsi="Avenir Next" w:cs="Arial"/>
          <w:color w:val="000000"/>
          <w:sz w:val="22"/>
          <w:szCs w:val="22"/>
          <w:lang w:eastAsia="it-IT"/>
        </w:rPr>
        <w:tab/>
        <w:t>Firma __________________________</w:t>
      </w:r>
    </w:p>
    <w:p w:rsidR="00673B52" w:rsidRDefault="00673B52"/>
    <w:sectPr w:rsidR="00673B52" w:rsidSect="00B91007">
      <w:headerReference w:type="default" r:id="rId7"/>
      <w:pgSz w:w="11900" w:h="16840"/>
      <w:pgMar w:top="1770" w:right="1134" w:bottom="85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7A30" w:rsidRDefault="00077A30" w:rsidP="003A55EE">
      <w:r>
        <w:separator/>
      </w:r>
    </w:p>
  </w:endnote>
  <w:endnote w:type="continuationSeparator" w:id="0">
    <w:p w:rsidR="00077A30" w:rsidRDefault="00077A30" w:rsidP="003A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man 10cpi">
    <w:altName w:val="Cambria"/>
    <w:panose1 w:val="020B0604020202020204"/>
    <w:charset w:val="00"/>
    <w:family w:val="modern"/>
    <w:notTrueType/>
    <w:pitch w:val="fixed"/>
    <w:sig w:usb0="00000003" w:usb1="00000000" w:usb2="00000000" w:usb3="00000000" w:csb0="00000001" w:csb1="00000000"/>
  </w:font>
  <w:font w:name="Colonna MT">
    <w:panose1 w:val="04020805060202030203"/>
    <w:charset w:val="4D"/>
    <w:family w:val="decorative"/>
    <w:pitch w:val="variable"/>
    <w:sig w:usb0="00000003" w:usb1="00000000" w:usb2="00000000" w:usb3="00000000" w:csb0="00000001"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7A30" w:rsidRDefault="00077A30" w:rsidP="003A55EE">
      <w:r>
        <w:separator/>
      </w:r>
    </w:p>
  </w:footnote>
  <w:footnote w:type="continuationSeparator" w:id="0">
    <w:p w:rsidR="00077A30" w:rsidRDefault="00077A30" w:rsidP="003A55EE">
      <w:r>
        <w:continuationSeparator/>
      </w:r>
    </w:p>
  </w:footnote>
  <w:footnote w:id="1">
    <w:p w:rsidR="003A55EE" w:rsidRPr="00BB6808" w:rsidRDefault="003A55EE" w:rsidP="003A55EE">
      <w:pPr>
        <w:pStyle w:val="Testonotaapidipagina"/>
        <w:jc w:val="both"/>
        <w:rPr>
          <w:rFonts w:ascii="Calibri" w:hAnsi="Calibri"/>
        </w:rPr>
      </w:pPr>
      <w:r w:rsidRPr="00BB6808">
        <w:rPr>
          <w:rStyle w:val="Rimandonotaapidipagina"/>
          <w:rFonts w:ascii="Calibri" w:hAnsi="Calibri"/>
        </w:rPr>
        <w:footnoteRef/>
      </w:r>
      <w:r w:rsidRPr="00BB6808">
        <w:rPr>
          <w:rFonts w:ascii="Calibri" w:hAnsi="Calibri"/>
        </w:rPr>
        <w:t xml:space="preserve"> inteso come persona fisica che si identifica con il Beneficiario dell’operazione ovvero inteso come titolare, amministratore, legale rappresentante, socio dell’impresa in cui si individua il Beneficiario dell’operazione.</w:t>
      </w:r>
    </w:p>
  </w:footnote>
  <w:footnote w:id="2">
    <w:p w:rsidR="003A55EE" w:rsidRPr="00BB6808" w:rsidRDefault="003A55EE" w:rsidP="003A55EE">
      <w:pPr>
        <w:pStyle w:val="Testonotaapidipagina"/>
        <w:jc w:val="both"/>
        <w:rPr>
          <w:rFonts w:ascii="Calibri" w:hAnsi="Calibri"/>
        </w:rPr>
      </w:pPr>
      <w:r w:rsidRPr="00BB6808">
        <w:rPr>
          <w:rStyle w:val="Rimandonotaapidipagina"/>
          <w:rFonts w:ascii="Calibri" w:hAnsi="Calibri"/>
        </w:rPr>
        <w:footnoteRef/>
      </w:r>
      <w:r w:rsidRPr="00BB6808">
        <w:rPr>
          <w:rFonts w:ascii="Calibri" w:hAnsi="Calibri"/>
        </w:rPr>
        <w:t xml:space="preserve"> inteso come persona fisica che si identifica con il Beneficiario dell’operazione ovvero inteso come titolare, amministratore, legale rappresentante, socio dell’impresa in cui si individua il Beneficiario dell’operazione.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C6739" w:rsidRDefault="00077A30">
    <w:pPr>
      <w:pStyle w:val="Intestazione"/>
    </w:pPr>
  </w:p>
  <w:p w:rsidR="001C6739" w:rsidRDefault="00077A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2F1C"/>
    <w:multiLevelType w:val="hybridMultilevel"/>
    <w:tmpl w:val="23222C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E1577B"/>
    <w:multiLevelType w:val="hybridMultilevel"/>
    <w:tmpl w:val="C2B42BE8"/>
    <w:lvl w:ilvl="0" w:tplc="25744246">
      <w:start w:val="1"/>
      <w:numFmt w:val="bullet"/>
      <w:lvlText w:val=""/>
      <w:lvlJc w:val="left"/>
      <w:pPr>
        <w:tabs>
          <w:tab w:val="num" w:pos="360"/>
        </w:tabs>
        <w:ind w:left="36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3D7CCA"/>
    <w:multiLevelType w:val="hybridMultilevel"/>
    <w:tmpl w:val="DD5CA7CA"/>
    <w:lvl w:ilvl="0" w:tplc="82963EEA">
      <w:start w:val="1"/>
      <w:numFmt w:val="lowerLetter"/>
      <w:lvlText w:val="%1)"/>
      <w:lvlJc w:val="left"/>
      <w:pPr>
        <w:tabs>
          <w:tab w:val="num" w:pos="644"/>
        </w:tabs>
        <w:ind w:left="644" w:hanging="360"/>
      </w:pPr>
      <w:rPr>
        <w:rFonts w:hint="default"/>
        <w:color w:val="auto"/>
        <w:sz w:val="24"/>
      </w:rPr>
    </w:lvl>
    <w:lvl w:ilvl="1" w:tplc="04090003" w:tentative="1">
      <w:start w:val="1"/>
      <w:numFmt w:val="bullet"/>
      <w:lvlText w:val="o"/>
      <w:lvlJc w:val="left"/>
      <w:pPr>
        <w:tabs>
          <w:tab w:val="num" w:pos="731"/>
        </w:tabs>
        <w:ind w:left="731" w:hanging="360"/>
      </w:pPr>
      <w:rPr>
        <w:rFonts w:ascii="Courier New" w:hAnsi="Courier New" w:cs="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cs="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cs="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3" w15:restartNumberingAfterBreak="0">
    <w:nsid w:val="2ADB5AF3"/>
    <w:multiLevelType w:val="hybridMultilevel"/>
    <w:tmpl w:val="E66ED17A"/>
    <w:lvl w:ilvl="0" w:tplc="0409000F">
      <w:start w:val="1"/>
      <w:numFmt w:val="decimal"/>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7A51FA"/>
    <w:multiLevelType w:val="hybridMultilevel"/>
    <w:tmpl w:val="51E29C9C"/>
    <w:lvl w:ilvl="0" w:tplc="25744246">
      <w:start w:val="1"/>
      <w:numFmt w:val="bullet"/>
      <w:lvlText w:val=""/>
      <w:lvlJc w:val="left"/>
      <w:pPr>
        <w:tabs>
          <w:tab w:val="num" w:pos="360"/>
        </w:tabs>
        <w:ind w:left="36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C74A4A"/>
    <w:multiLevelType w:val="hybridMultilevel"/>
    <w:tmpl w:val="54AA75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AC7D7B"/>
    <w:multiLevelType w:val="hybridMultilevel"/>
    <w:tmpl w:val="417E01D6"/>
    <w:lvl w:ilvl="0" w:tplc="25744246">
      <w:start w:val="1"/>
      <w:numFmt w:val="bullet"/>
      <w:lvlText w:val=""/>
      <w:lvlJc w:val="left"/>
      <w:pPr>
        <w:tabs>
          <w:tab w:val="num" w:pos="360"/>
        </w:tabs>
        <w:ind w:left="36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7E1370"/>
    <w:multiLevelType w:val="hybridMultilevel"/>
    <w:tmpl w:val="DD6ACC9A"/>
    <w:lvl w:ilvl="0" w:tplc="25744246">
      <w:start w:val="1"/>
      <w:numFmt w:val="bullet"/>
      <w:lvlText w:val=""/>
      <w:lvlJc w:val="left"/>
      <w:pPr>
        <w:tabs>
          <w:tab w:val="num" w:pos="360"/>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EE"/>
    <w:rsid w:val="00077A30"/>
    <w:rsid w:val="003A55EE"/>
    <w:rsid w:val="00673B52"/>
    <w:rsid w:val="00876A3B"/>
    <w:rsid w:val="00B910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F5054C8"/>
  <w15:chartTrackingRefBased/>
  <w15:docId w15:val="{15D167C9-80EF-DF41-AC03-860DABF4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5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55EE"/>
    <w:pPr>
      <w:tabs>
        <w:tab w:val="center" w:pos="4819"/>
        <w:tab w:val="right" w:pos="9638"/>
      </w:tabs>
    </w:pPr>
  </w:style>
  <w:style w:type="character" w:customStyle="1" w:styleId="IntestazioneCarattere">
    <w:name w:val="Intestazione Carattere"/>
    <w:basedOn w:val="Carpredefinitoparagrafo"/>
    <w:link w:val="Intestazione"/>
    <w:uiPriority w:val="99"/>
    <w:rsid w:val="003A55EE"/>
  </w:style>
  <w:style w:type="character" w:styleId="Collegamentoipertestuale">
    <w:name w:val="Hyperlink"/>
    <w:basedOn w:val="Carpredefinitoparagrafo"/>
    <w:uiPriority w:val="99"/>
    <w:rsid w:val="003A55EE"/>
    <w:rPr>
      <w:rFonts w:cs="Times New Roman"/>
      <w:color w:val="0000FF"/>
      <w:u w:val="single"/>
    </w:rPr>
  </w:style>
  <w:style w:type="paragraph" w:styleId="Paragrafoelenco">
    <w:name w:val="List Paragraph"/>
    <w:basedOn w:val="Normale"/>
    <w:uiPriority w:val="34"/>
    <w:qFormat/>
    <w:rsid w:val="003A55EE"/>
    <w:pPr>
      <w:overflowPunct w:val="0"/>
      <w:autoSpaceDE w:val="0"/>
      <w:autoSpaceDN w:val="0"/>
      <w:adjustRightInd w:val="0"/>
      <w:ind w:left="720"/>
      <w:contextualSpacing/>
      <w:textAlignment w:val="baseline"/>
    </w:pPr>
    <w:rPr>
      <w:rFonts w:ascii="Roman 10cpi" w:eastAsia="Times New Roman" w:hAnsi="Roman 10cpi" w:cs="Times New Roman"/>
      <w:sz w:val="20"/>
      <w:szCs w:val="20"/>
      <w:lang w:eastAsia="it-IT"/>
    </w:rPr>
  </w:style>
  <w:style w:type="paragraph" w:styleId="Pidipagina">
    <w:name w:val="footer"/>
    <w:basedOn w:val="Normale"/>
    <w:link w:val="PidipaginaCarattere"/>
    <w:uiPriority w:val="99"/>
    <w:unhideWhenUsed/>
    <w:rsid w:val="003A55EE"/>
    <w:pPr>
      <w:tabs>
        <w:tab w:val="center" w:pos="4819"/>
        <w:tab w:val="right" w:pos="9638"/>
      </w:tabs>
    </w:pPr>
  </w:style>
  <w:style w:type="character" w:customStyle="1" w:styleId="PidipaginaCarattere">
    <w:name w:val="Piè di pagina Carattere"/>
    <w:basedOn w:val="Carpredefinitoparagrafo"/>
    <w:link w:val="Pidipagina"/>
    <w:uiPriority w:val="99"/>
    <w:rsid w:val="003A55EE"/>
  </w:style>
  <w:style w:type="paragraph" w:customStyle="1" w:styleId="Default">
    <w:name w:val="Default"/>
    <w:rsid w:val="003A55EE"/>
    <w:pPr>
      <w:autoSpaceDE w:val="0"/>
      <w:autoSpaceDN w:val="0"/>
      <w:adjustRightInd w:val="0"/>
    </w:pPr>
    <w:rPr>
      <w:rFonts w:ascii="Colonna MT" w:hAnsi="Colonna MT" w:cs="Colonna MT"/>
      <w:color w:val="000000"/>
    </w:rPr>
  </w:style>
  <w:style w:type="paragraph" w:styleId="Testonotaapidipagina">
    <w:name w:val="footnote text"/>
    <w:basedOn w:val="Normale"/>
    <w:link w:val="TestonotaapidipaginaCarattere"/>
    <w:semiHidden/>
    <w:rsid w:val="003A55EE"/>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3A55EE"/>
    <w:rPr>
      <w:rFonts w:ascii="Times New Roman" w:eastAsia="Times New Roman" w:hAnsi="Times New Roman" w:cs="Times New Roman"/>
      <w:sz w:val="20"/>
      <w:szCs w:val="20"/>
      <w:lang w:eastAsia="it-IT"/>
    </w:rPr>
  </w:style>
  <w:style w:type="character" w:styleId="Rimandonotaapidipagina">
    <w:name w:val="footnote reference"/>
    <w:semiHidden/>
    <w:rsid w:val="003A55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1136</Words>
  <Characters>6480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2020-11-04T10:52:00Z</dcterms:created>
  <dcterms:modified xsi:type="dcterms:W3CDTF">2020-11-04T11:22:00Z</dcterms:modified>
</cp:coreProperties>
</file>