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623" w:rsidRPr="008B03C5" w:rsidRDefault="00384623" w:rsidP="00384623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>Stefano Massini</w:t>
      </w:r>
      <w:r w:rsidRPr="008B03C5">
        <w:rPr>
          <w:rFonts w:ascii="Garamond" w:hAnsi="Garamond"/>
          <w:color w:val="000000" w:themeColor="text1"/>
        </w:rPr>
        <w:t xml:space="preserve">, nato a Firenze nel 1975, è un acclamato drammaturgo e scrittore italiano. Cresciuto tra i libri e le strade fiorentine, ha sviluppato una passione precoce per la scrittura e il teatro. La sua carriera è segnata da una straordinaria capacità di narrare storie complesse con una prosa avvincente e poetica, trasformando fatti storici ed eventi contemporanei in coinvolgenti spettacoli teatrali che toccano le corde emotive del pubblico. È celebre per l'opera "Lehman </w:t>
      </w:r>
      <w:proofErr w:type="spellStart"/>
      <w:r w:rsidRPr="008B03C5">
        <w:rPr>
          <w:rFonts w:ascii="Garamond" w:hAnsi="Garamond"/>
          <w:color w:val="000000" w:themeColor="text1"/>
        </w:rPr>
        <w:t>Trilogy</w:t>
      </w:r>
      <w:proofErr w:type="spellEnd"/>
      <w:r w:rsidRPr="008B03C5">
        <w:rPr>
          <w:rFonts w:ascii="Garamond" w:hAnsi="Garamond"/>
          <w:color w:val="000000" w:themeColor="text1"/>
        </w:rPr>
        <w:t>," un'epica teatrale che racconta la storia della famiglia Lehman e del capitalismo moderno attraverso tre generazioni. Le sue parole sono dense di significato e saggezza, riflesso di una profonda comprensione della natura umana e della società. Stefano Massini continua a stupire e a ispirare con il suo straordinario talento creativo, promettendo sempre nuove e affascinanti opere.</w:t>
      </w:r>
    </w:p>
    <w:p w:rsidR="00384623" w:rsidRPr="008B03C5" w:rsidRDefault="00384623" w:rsidP="00384623">
      <w:pPr>
        <w:rPr>
          <w:rFonts w:ascii="Garamond" w:hAnsi="Garamond"/>
          <w:color w:val="000000" w:themeColor="text1"/>
        </w:rPr>
      </w:pP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23"/>
    <w:rsid w:val="00320020"/>
    <w:rsid w:val="003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DCC935E-D326-EC45-9882-0BA71F39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62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2024-05-17T09:32:00Z</dcterms:created>
  <dcterms:modified xsi:type="dcterms:W3CDTF">2024-05-17T09:32:00Z</dcterms:modified>
</cp:coreProperties>
</file>